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DF4" w:rsidRPr="006D6747" w:rsidRDefault="00126688" w:rsidP="000349FF">
      <w:pPr>
        <w:pStyle w:val="NoSpacing"/>
        <w:jc w:val="center"/>
        <w:rPr>
          <w:rFonts w:ascii="Calibri Light" w:hAnsi="Calibri Light"/>
          <w:b/>
          <w:sz w:val="32"/>
          <w:szCs w:val="32"/>
        </w:rPr>
      </w:pPr>
      <w:r w:rsidRPr="006D6747">
        <w:rPr>
          <w:rFonts w:ascii="Calibri Light" w:hAnsi="Calibri Light"/>
          <w:b/>
          <w:sz w:val="32"/>
          <w:szCs w:val="32"/>
        </w:rPr>
        <w:t>CITY OF CIRCLEVILLE</w:t>
      </w:r>
    </w:p>
    <w:p w:rsidR="00126688" w:rsidRPr="006D6747" w:rsidRDefault="00126688" w:rsidP="000349FF">
      <w:pPr>
        <w:pStyle w:val="NoSpacing"/>
        <w:jc w:val="center"/>
        <w:rPr>
          <w:rFonts w:ascii="Calibri Light" w:hAnsi="Calibri Light"/>
          <w:b/>
          <w:sz w:val="32"/>
          <w:szCs w:val="32"/>
        </w:rPr>
      </w:pPr>
      <w:r w:rsidRPr="006D6747">
        <w:rPr>
          <w:rFonts w:ascii="Calibri Light" w:hAnsi="Calibri Light"/>
          <w:b/>
          <w:sz w:val="32"/>
          <w:szCs w:val="32"/>
        </w:rPr>
        <w:t>PLANNING AND ZONING COMMISSION</w:t>
      </w:r>
    </w:p>
    <w:p w:rsidR="00126688" w:rsidRPr="006D6747" w:rsidRDefault="00126688" w:rsidP="000349FF">
      <w:pPr>
        <w:pStyle w:val="NoSpacing"/>
        <w:jc w:val="center"/>
        <w:rPr>
          <w:rFonts w:ascii="Calibri Light" w:hAnsi="Calibri Light"/>
          <w:b/>
          <w:sz w:val="32"/>
          <w:szCs w:val="32"/>
        </w:rPr>
      </w:pPr>
      <w:r w:rsidRPr="006D6747">
        <w:rPr>
          <w:rFonts w:ascii="Calibri Light" w:hAnsi="Calibri Light"/>
          <w:b/>
          <w:sz w:val="32"/>
          <w:szCs w:val="32"/>
        </w:rPr>
        <w:t>104 EAST FRANKLIN STREET</w:t>
      </w:r>
    </w:p>
    <w:p w:rsidR="00126688" w:rsidRPr="006D6747" w:rsidRDefault="00126688" w:rsidP="000349FF">
      <w:pPr>
        <w:pStyle w:val="NoSpacing"/>
        <w:jc w:val="center"/>
        <w:rPr>
          <w:rFonts w:ascii="Calibri Light" w:hAnsi="Calibri Light"/>
          <w:b/>
          <w:sz w:val="32"/>
          <w:szCs w:val="32"/>
        </w:rPr>
      </w:pPr>
      <w:r w:rsidRPr="006D6747">
        <w:rPr>
          <w:rFonts w:ascii="Calibri Light" w:hAnsi="Calibri Light"/>
          <w:b/>
          <w:sz w:val="32"/>
          <w:szCs w:val="32"/>
        </w:rPr>
        <w:t>CIRCLEVILLE, OH  43113</w:t>
      </w:r>
    </w:p>
    <w:p w:rsidR="00126688" w:rsidRDefault="00126688" w:rsidP="000349FF">
      <w:pPr>
        <w:pStyle w:val="NoSpacing"/>
        <w:jc w:val="center"/>
        <w:rPr>
          <w:rFonts w:ascii="Calibri Light" w:hAnsi="Calibri Light"/>
          <w:b/>
          <w:sz w:val="32"/>
          <w:szCs w:val="32"/>
        </w:rPr>
      </w:pPr>
      <w:r w:rsidRPr="006D6747">
        <w:rPr>
          <w:rFonts w:ascii="Calibri Light" w:hAnsi="Calibri Light"/>
          <w:b/>
          <w:sz w:val="32"/>
          <w:szCs w:val="32"/>
        </w:rPr>
        <w:t>(740) 477-8224</w:t>
      </w:r>
    </w:p>
    <w:p w:rsidR="001F5E29" w:rsidRDefault="001F5E29" w:rsidP="000349FF">
      <w:pPr>
        <w:pStyle w:val="NoSpacing"/>
        <w:jc w:val="center"/>
        <w:rPr>
          <w:rFonts w:ascii="Calibri Light" w:hAnsi="Calibri Light"/>
          <w:b/>
          <w:sz w:val="32"/>
          <w:szCs w:val="32"/>
        </w:rPr>
      </w:pPr>
    </w:p>
    <w:p w:rsidR="00EC40C7" w:rsidRPr="00EC40C7" w:rsidRDefault="00EC40C7" w:rsidP="00EC40C7">
      <w:pPr>
        <w:pStyle w:val="NoSpacing"/>
        <w:jc w:val="center"/>
        <w:rPr>
          <w:rFonts w:asciiTheme="majorHAnsi" w:hAnsiTheme="majorHAnsi"/>
          <w:sz w:val="24"/>
          <w:szCs w:val="24"/>
        </w:rPr>
      </w:pPr>
      <w:r w:rsidRPr="00EC40C7">
        <w:rPr>
          <w:rFonts w:asciiTheme="majorHAnsi" w:hAnsiTheme="majorHAnsi"/>
          <w:sz w:val="24"/>
          <w:szCs w:val="24"/>
        </w:rPr>
        <w:t>M</w:t>
      </w:r>
      <w:r w:rsidR="00621BC7">
        <w:rPr>
          <w:rFonts w:asciiTheme="majorHAnsi" w:hAnsiTheme="majorHAnsi"/>
          <w:sz w:val="24"/>
          <w:szCs w:val="24"/>
        </w:rPr>
        <w:t>ay</w:t>
      </w:r>
      <w:r w:rsidRPr="00EC40C7">
        <w:rPr>
          <w:rFonts w:asciiTheme="majorHAnsi" w:hAnsiTheme="majorHAnsi"/>
          <w:sz w:val="24"/>
          <w:szCs w:val="24"/>
        </w:rPr>
        <w:t xml:space="preserve"> 6, 2015 @ 6:00 P.M.</w:t>
      </w:r>
    </w:p>
    <w:p w:rsidR="00EC40C7" w:rsidRDefault="00EC40C7" w:rsidP="00EC40C7">
      <w:pPr>
        <w:pStyle w:val="NoSpacing"/>
        <w:jc w:val="center"/>
        <w:rPr>
          <w:rFonts w:asciiTheme="majorHAnsi" w:hAnsiTheme="majorHAnsi"/>
          <w:sz w:val="24"/>
          <w:szCs w:val="24"/>
        </w:rPr>
      </w:pPr>
      <w:r w:rsidRPr="00EC40C7">
        <w:rPr>
          <w:rFonts w:asciiTheme="majorHAnsi" w:hAnsiTheme="majorHAnsi"/>
          <w:sz w:val="24"/>
          <w:szCs w:val="24"/>
        </w:rPr>
        <w:t>City Hall Council Chambers</w:t>
      </w:r>
    </w:p>
    <w:p w:rsidR="00EC40C7" w:rsidRDefault="00EC40C7" w:rsidP="00EC40C7">
      <w:pPr>
        <w:pStyle w:val="NoSpacing"/>
        <w:jc w:val="center"/>
        <w:rPr>
          <w:rFonts w:asciiTheme="majorHAnsi" w:hAnsiTheme="majorHAnsi"/>
          <w:sz w:val="24"/>
          <w:szCs w:val="24"/>
        </w:rPr>
      </w:pPr>
    </w:p>
    <w:p w:rsidR="00EC40C7" w:rsidRDefault="00EC40C7" w:rsidP="00EC40C7">
      <w:pPr>
        <w:pStyle w:val="NoSpacing"/>
        <w:jc w:val="center"/>
        <w:rPr>
          <w:rFonts w:asciiTheme="majorHAnsi" w:hAnsiTheme="majorHAnsi"/>
          <w:sz w:val="24"/>
          <w:szCs w:val="24"/>
        </w:rPr>
      </w:pPr>
    </w:p>
    <w:p w:rsidR="00EC40C7" w:rsidRPr="00EC40C7" w:rsidRDefault="00EC40C7" w:rsidP="00EC40C7">
      <w:pPr>
        <w:pStyle w:val="NoSpacing"/>
        <w:jc w:val="center"/>
        <w:rPr>
          <w:rFonts w:asciiTheme="majorHAnsi" w:hAnsiTheme="majorHAnsi"/>
          <w:b/>
          <w:sz w:val="24"/>
          <w:szCs w:val="24"/>
        </w:rPr>
      </w:pPr>
      <w:r w:rsidRPr="00EC40C7">
        <w:rPr>
          <w:rFonts w:asciiTheme="majorHAnsi" w:hAnsiTheme="majorHAnsi"/>
          <w:b/>
          <w:sz w:val="24"/>
          <w:szCs w:val="24"/>
        </w:rPr>
        <w:t>Agenda</w:t>
      </w:r>
    </w:p>
    <w:p w:rsidR="00EC40C7" w:rsidRDefault="00EC40C7" w:rsidP="00EC40C7">
      <w:pPr>
        <w:pStyle w:val="NoSpacing"/>
        <w:jc w:val="center"/>
        <w:rPr>
          <w:rFonts w:asciiTheme="majorHAnsi" w:hAnsiTheme="majorHAnsi"/>
          <w:b/>
          <w:sz w:val="24"/>
          <w:szCs w:val="24"/>
          <w:u w:val="single"/>
        </w:rPr>
      </w:pPr>
    </w:p>
    <w:p w:rsidR="00EC40C7" w:rsidRPr="0082388D" w:rsidRDefault="00EC40C7" w:rsidP="00EC40C7">
      <w:pPr>
        <w:pStyle w:val="NoSpacing"/>
        <w:jc w:val="center"/>
        <w:rPr>
          <w:rFonts w:asciiTheme="majorHAnsi" w:hAnsiTheme="majorHAnsi"/>
          <w:b/>
          <w:sz w:val="24"/>
          <w:szCs w:val="24"/>
          <w:u w:val="single"/>
        </w:rPr>
      </w:pPr>
    </w:p>
    <w:p w:rsidR="009E6406" w:rsidRDefault="009E6406" w:rsidP="002D4CB9">
      <w:pPr>
        <w:pStyle w:val="NoSpacing"/>
        <w:jc w:val="both"/>
        <w:rPr>
          <w:rFonts w:ascii="Calibri Light" w:hAnsi="Calibri Light"/>
          <w:sz w:val="24"/>
          <w:szCs w:val="24"/>
        </w:rPr>
      </w:pPr>
      <w:r>
        <w:rPr>
          <w:rFonts w:ascii="Calibri Light" w:hAnsi="Calibri Light"/>
          <w:sz w:val="24"/>
          <w:szCs w:val="24"/>
        </w:rPr>
        <w:t xml:space="preserve">Approval of April Meeting Minutes.  </w:t>
      </w:r>
      <w:bookmarkStart w:id="0" w:name="_GoBack"/>
      <w:bookmarkEnd w:id="0"/>
    </w:p>
    <w:p w:rsidR="009E6406" w:rsidRDefault="009E6406" w:rsidP="002D4CB9">
      <w:pPr>
        <w:pStyle w:val="NoSpacing"/>
        <w:jc w:val="both"/>
        <w:rPr>
          <w:rFonts w:ascii="Calibri Light" w:hAnsi="Calibri Light"/>
          <w:sz w:val="24"/>
          <w:szCs w:val="24"/>
        </w:rPr>
      </w:pPr>
    </w:p>
    <w:p w:rsidR="00075EA1" w:rsidRDefault="002864A7" w:rsidP="002D4CB9">
      <w:pPr>
        <w:pStyle w:val="NoSpacing"/>
        <w:jc w:val="both"/>
        <w:rPr>
          <w:rFonts w:ascii="Calibri Light" w:hAnsi="Calibri Light"/>
          <w:sz w:val="24"/>
          <w:szCs w:val="24"/>
        </w:rPr>
      </w:pPr>
      <w:r>
        <w:rPr>
          <w:rFonts w:ascii="Calibri Light" w:hAnsi="Calibri Light"/>
          <w:sz w:val="24"/>
          <w:szCs w:val="24"/>
        </w:rPr>
        <w:t xml:space="preserve">Variance #3-15, as requested by Marcus </w:t>
      </w:r>
      <w:proofErr w:type="spellStart"/>
      <w:r>
        <w:rPr>
          <w:rFonts w:ascii="Calibri Light" w:hAnsi="Calibri Light"/>
          <w:sz w:val="24"/>
          <w:szCs w:val="24"/>
        </w:rPr>
        <w:t>VanArsdalen</w:t>
      </w:r>
      <w:proofErr w:type="spellEnd"/>
      <w:r>
        <w:rPr>
          <w:rFonts w:ascii="Calibri Light" w:hAnsi="Calibri Light"/>
          <w:sz w:val="24"/>
          <w:szCs w:val="24"/>
        </w:rPr>
        <w:t>, 832 Pershing Drive</w:t>
      </w:r>
      <w:r w:rsidR="00075EA1">
        <w:rPr>
          <w:rFonts w:ascii="Calibri Light" w:hAnsi="Calibri Light"/>
          <w:sz w:val="24"/>
          <w:szCs w:val="24"/>
        </w:rPr>
        <w:t>,</w:t>
      </w:r>
      <w:r>
        <w:rPr>
          <w:rFonts w:ascii="Calibri Light" w:hAnsi="Calibri Light"/>
          <w:sz w:val="24"/>
          <w:szCs w:val="24"/>
        </w:rPr>
        <w:t xml:space="preserve"> to construct a</w:t>
      </w:r>
      <w:r w:rsidR="00075EA1">
        <w:rPr>
          <w:rFonts w:ascii="Calibri Light" w:hAnsi="Calibri Light"/>
          <w:sz w:val="24"/>
          <w:szCs w:val="24"/>
        </w:rPr>
        <w:t xml:space="preserve"> 54’ x 20’ detached garage with a 34’ x 12’ lean-to and a 4’ x 10’ overhang at the rear of the proposed garage and to vary the maximum square footage allowed for an accessory structure from 1,000 square feet to 1,528 square feet, in an area zoned R-2, Single Family Residential District.</w:t>
      </w:r>
    </w:p>
    <w:p w:rsidR="00075EA1" w:rsidRDefault="00075EA1" w:rsidP="002D4CB9">
      <w:pPr>
        <w:pStyle w:val="NoSpacing"/>
        <w:jc w:val="both"/>
        <w:rPr>
          <w:rFonts w:ascii="Calibri Light" w:hAnsi="Calibri Light"/>
          <w:sz w:val="24"/>
          <w:szCs w:val="24"/>
        </w:rPr>
      </w:pPr>
    </w:p>
    <w:p w:rsidR="002864A7" w:rsidRDefault="00075EA1" w:rsidP="002D4CB9">
      <w:pPr>
        <w:pStyle w:val="NoSpacing"/>
        <w:jc w:val="both"/>
        <w:rPr>
          <w:rFonts w:ascii="Calibri Light" w:hAnsi="Calibri Light"/>
          <w:sz w:val="24"/>
          <w:szCs w:val="24"/>
        </w:rPr>
      </w:pPr>
      <w:r>
        <w:rPr>
          <w:rFonts w:ascii="Calibri Light" w:hAnsi="Calibri Light"/>
          <w:sz w:val="24"/>
          <w:szCs w:val="24"/>
        </w:rPr>
        <w:t>Variance #4-15, as requested by Nathan Woodworth, 341 Clinton Road, Chillicothe, for Lighthouse Baptist Church, 1250 South Court Street to receive approval for two existing signs.   Sign one is a 8’ x 16’ one sided, freestanding sign and sign two</w:t>
      </w:r>
      <w:r w:rsidR="002864A7">
        <w:rPr>
          <w:rFonts w:ascii="Calibri Light" w:hAnsi="Calibri Light"/>
          <w:sz w:val="24"/>
          <w:szCs w:val="24"/>
        </w:rPr>
        <w:t xml:space="preserve"> </w:t>
      </w:r>
      <w:r>
        <w:rPr>
          <w:rFonts w:ascii="Calibri Light" w:hAnsi="Calibri Light"/>
          <w:sz w:val="24"/>
          <w:szCs w:val="24"/>
        </w:rPr>
        <w:t xml:space="preserve">is 4’ x 8’ two sided sign and to vary the maximum signage allowed from </w:t>
      </w:r>
      <w:r w:rsidR="006F414A">
        <w:rPr>
          <w:rFonts w:ascii="Calibri Light" w:hAnsi="Calibri Light"/>
          <w:sz w:val="24"/>
          <w:szCs w:val="24"/>
        </w:rPr>
        <w:t>4</w:t>
      </w:r>
      <w:r>
        <w:rPr>
          <w:rFonts w:ascii="Calibri Light" w:hAnsi="Calibri Light"/>
          <w:sz w:val="24"/>
          <w:szCs w:val="24"/>
        </w:rPr>
        <w:t>0 square feet to 192 square feet</w:t>
      </w:r>
      <w:r w:rsidR="006F414A">
        <w:rPr>
          <w:rFonts w:ascii="Calibri Light" w:hAnsi="Calibri Light"/>
          <w:sz w:val="24"/>
          <w:szCs w:val="24"/>
        </w:rPr>
        <w:t xml:space="preserve"> and the maximum height allowed from 10’ to 11’</w:t>
      </w:r>
      <w:r>
        <w:rPr>
          <w:rFonts w:ascii="Calibri Light" w:hAnsi="Calibri Light"/>
          <w:sz w:val="24"/>
          <w:szCs w:val="24"/>
        </w:rPr>
        <w:t>, in an area zoned</w:t>
      </w:r>
      <w:r w:rsidR="0004485B">
        <w:rPr>
          <w:rFonts w:ascii="Calibri Light" w:hAnsi="Calibri Light"/>
          <w:sz w:val="24"/>
          <w:szCs w:val="24"/>
        </w:rPr>
        <w:t xml:space="preserve"> GB, General Business District.</w:t>
      </w:r>
    </w:p>
    <w:p w:rsidR="0004485B" w:rsidRDefault="0004485B" w:rsidP="002D4CB9">
      <w:pPr>
        <w:pStyle w:val="NoSpacing"/>
        <w:jc w:val="both"/>
        <w:rPr>
          <w:rFonts w:ascii="Calibri Light" w:hAnsi="Calibri Light"/>
          <w:sz w:val="24"/>
          <w:szCs w:val="24"/>
        </w:rPr>
      </w:pPr>
    </w:p>
    <w:p w:rsidR="0004485B" w:rsidRDefault="0004485B" w:rsidP="002D4CB9">
      <w:pPr>
        <w:pStyle w:val="NoSpacing"/>
        <w:jc w:val="both"/>
        <w:rPr>
          <w:rFonts w:ascii="Calibri Light" w:hAnsi="Calibri Light"/>
          <w:sz w:val="24"/>
          <w:szCs w:val="24"/>
        </w:rPr>
      </w:pPr>
      <w:r>
        <w:rPr>
          <w:rFonts w:ascii="Calibri Light" w:hAnsi="Calibri Light"/>
          <w:sz w:val="24"/>
          <w:szCs w:val="24"/>
        </w:rPr>
        <w:t xml:space="preserve">Preliminary Plat Review, as requested by Andrews Architects, Inc., 6631 Commerce Parkway, Studio B., Dublin, Ohio for Circleville Health Partners, LLC., 4100 Regent Street, Suite F., Columbus, Ohio to develop </w:t>
      </w:r>
      <w:r w:rsidR="005F5ABB">
        <w:rPr>
          <w:rFonts w:ascii="Calibri Light" w:hAnsi="Calibri Light"/>
          <w:sz w:val="24"/>
          <w:szCs w:val="24"/>
        </w:rPr>
        <w:t xml:space="preserve">Chancellor Health Campus, </w:t>
      </w:r>
      <w:r>
        <w:rPr>
          <w:rFonts w:ascii="Calibri Light" w:hAnsi="Calibri Light"/>
          <w:sz w:val="24"/>
          <w:szCs w:val="24"/>
        </w:rPr>
        <w:t xml:space="preserve">an assisted living and independent living community to be located on State Route 188 across from the Mary Virginia Crites Hannah Park, in an area proposed to be zoned SU, Special </w:t>
      </w:r>
      <w:r w:rsidR="00457794">
        <w:rPr>
          <w:rFonts w:ascii="Calibri Light" w:hAnsi="Calibri Light"/>
          <w:sz w:val="24"/>
          <w:szCs w:val="24"/>
        </w:rPr>
        <w:t xml:space="preserve">Use District.  </w:t>
      </w:r>
    </w:p>
    <w:p w:rsidR="00457794" w:rsidRDefault="00457794" w:rsidP="002D4CB9">
      <w:pPr>
        <w:pStyle w:val="NoSpacing"/>
        <w:jc w:val="both"/>
        <w:rPr>
          <w:rFonts w:ascii="Calibri Light" w:hAnsi="Calibri Light"/>
          <w:sz w:val="24"/>
          <w:szCs w:val="24"/>
        </w:rPr>
      </w:pPr>
    </w:p>
    <w:p w:rsidR="00457794" w:rsidRDefault="00457794" w:rsidP="002D4CB9">
      <w:pPr>
        <w:pStyle w:val="NoSpacing"/>
        <w:jc w:val="both"/>
        <w:rPr>
          <w:rFonts w:ascii="Calibri Light" w:hAnsi="Calibri Light"/>
          <w:sz w:val="24"/>
          <w:szCs w:val="24"/>
        </w:rPr>
      </w:pPr>
    </w:p>
    <w:p w:rsidR="00457794" w:rsidRDefault="00457794" w:rsidP="002D4CB9">
      <w:pPr>
        <w:pStyle w:val="NoSpacing"/>
        <w:jc w:val="both"/>
        <w:rPr>
          <w:rFonts w:ascii="Calibri Light" w:hAnsi="Calibri Light"/>
          <w:sz w:val="24"/>
          <w:szCs w:val="24"/>
        </w:rPr>
      </w:pPr>
    </w:p>
    <w:p w:rsidR="00457794" w:rsidRDefault="00457794" w:rsidP="00457794">
      <w:pPr>
        <w:pStyle w:val="NoSpacing"/>
        <w:jc w:val="center"/>
        <w:rPr>
          <w:rFonts w:ascii="Calibri Light" w:hAnsi="Calibri Light"/>
          <w:b/>
          <w:sz w:val="28"/>
          <w:szCs w:val="28"/>
        </w:rPr>
      </w:pPr>
    </w:p>
    <w:p w:rsidR="00457794" w:rsidRDefault="00457794" w:rsidP="00457794">
      <w:pPr>
        <w:pStyle w:val="NoSpacing"/>
        <w:jc w:val="center"/>
        <w:rPr>
          <w:rFonts w:ascii="Calibri Light" w:hAnsi="Calibri Light"/>
          <w:b/>
          <w:sz w:val="28"/>
          <w:szCs w:val="28"/>
        </w:rPr>
      </w:pPr>
    </w:p>
    <w:p w:rsidR="00457794" w:rsidRDefault="00457794" w:rsidP="00457794">
      <w:pPr>
        <w:pStyle w:val="NoSpacing"/>
        <w:jc w:val="center"/>
        <w:rPr>
          <w:rFonts w:ascii="Calibri Light" w:hAnsi="Calibri Light"/>
          <w:b/>
          <w:sz w:val="28"/>
          <w:szCs w:val="28"/>
        </w:rPr>
      </w:pPr>
    </w:p>
    <w:p w:rsidR="002D4CB9" w:rsidRPr="006D6747" w:rsidRDefault="002D4CB9" w:rsidP="002D4CB9">
      <w:pPr>
        <w:pStyle w:val="NoSpacing"/>
        <w:jc w:val="both"/>
        <w:rPr>
          <w:rFonts w:ascii="Calibri Light" w:hAnsi="Calibri Light"/>
          <w:sz w:val="24"/>
          <w:szCs w:val="24"/>
        </w:rPr>
      </w:pPr>
    </w:p>
    <w:p w:rsidR="00F4744B" w:rsidRPr="008048B3" w:rsidRDefault="00F4744B" w:rsidP="008048B3">
      <w:pPr>
        <w:pStyle w:val="NoSpacing"/>
        <w:jc w:val="center"/>
        <w:rPr>
          <w:b/>
          <w:sz w:val="24"/>
          <w:szCs w:val="24"/>
        </w:rPr>
      </w:pPr>
    </w:p>
    <w:sectPr w:rsidR="00F4744B" w:rsidRPr="008048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049"/>
    <w:rsid w:val="000349FF"/>
    <w:rsid w:val="0004485B"/>
    <w:rsid w:val="00075EA1"/>
    <w:rsid w:val="00126688"/>
    <w:rsid w:val="00172454"/>
    <w:rsid w:val="0019648D"/>
    <w:rsid w:val="001E2785"/>
    <w:rsid w:val="001F5E29"/>
    <w:rsid w:val="00212CCA"/>
    <w:rsid w:val="00237140"/>
    <w:rsid w:val="00246EB5"/>
    <w:rsid w:val="00251594"/>
    <w:rsid w:val="002864A7"/>
    <w:rsid w:val="002C56F3"/>
    <w:rsid w:val="002D4CB9"/>
    <w:rsid w:val="00303001"/>
    <w:rsid w:val="003666B7"/>
    <w:rsid w:val="003C0741"/>
    <w:rsid w:val="0043615C"/>
    <w:rsid w:val="004560AC"/>
    <w:rsid w:val="00457794"/>
    <w:rsid w:val="004B699B"/>
    <w:rsid w:val="004F5DE7"/>
    <w:rsid w:val="0050631D"/>
    <w:rsid w:val="005A5049"/>
    <w:rsid w:val="005F5ABB"/>
    <w:rsid w:val="00604F06"/>
    <w:rsid w:val="00621BC7"/>
    <w:rsid w:val="00631BDB"/>
    <w:rsid w:val="006D6747"/>
    <w:rsid w:val="006F414A"/>
    <w:rsid w:val="007238BA"/>
    <w:rsid w:val="007346A8"/>
    <w:rsid w:val="007947D2"/>
    <w:rsid w:val="007C5783"/>
    <w:rsid w:val="008048B3"/>
    <w:rsid w:val="0082388D"/>
    <w:rsid w:val="008D140D"/>
    <w:rsid w:val="00915962"/>
    <w:rsid w:val="009B790A"/>
    <w:rsid w:val="009E6406"/>
    <w:rsid w:val="009E6B94"/>
    <w:rsid w:val="00A57BEF"/>
    <w:rsid w:val="00AA00A5"/>
    <w:rsid w:val="00AA44DE"/>
    <w:rsid w:val="00BB7E95"/>
    <w:rsid w:val="00C263BF"/>
    <w:rsid w:val="00C40271"/>
    <w:rsid w:val="00C76075"/>
    <w:rsid w:val="00D17E85"/>
    <w:rsid w:val="00DC09B0"/>
    <w:rsid w:val="00E3079A"/>
    <w:rsid w:val="00E36B69"/>
    <w:rsid w:val="00E72E80"/>
    <w:rsid w:val="00EC40C7"/>
    <w:rsid w:val="00ED482D"/>
    <w:rsid w:val="00EF2924"/>
    <w:rsid w:val="00F20ED4"/>
    <w:rsid w:val="00F4744B"/>
    <w:rsid w:val="00F63BA1"/>
    <w:rsid w:val="00FF7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EF08FD-3CA8-430F-B2BA-385E3B8F7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49FF"/>
    <w:pPr>
      <w:spacing w:after="0" w:line="240" w:lineRule="auto"/>
    </w:pPr>
  </w:style>
  <w:style w:type="paragraph" w:styleId="BalloonText">
    <w:name w:val="Balloon Text"/>
    <w:basedOn w:val="Normal"/>
    <w:link w:val="BalloonTextChar"/>
    <w:uiPriority w:val="99"/>
    <w:semiHidden/>
    <w:unhideWhenUsed/>
    <w:rsid w:val="001E27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27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220</Words>
  <Characters>1257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Goeller</dc:creator>
  <cp:keywords/>
  <dc:description/>
  <cp:lastModifiedBy>Valerie Goeller</cp:lastModifiedBy>
  <cp:revision>7</cp:revision>
  <cp:lastPrinted>2015-04-22T16:05:00Z</cp:lastPrinted>
  <dcterms:created xsi:type="dcterms:W3CDTF">2015-04-22T15:54:00Z</dcterms:created>
  <dcterms:modified xsi:type="dcterms:W3CDTF">2015-04-22T17:29:00Z</dcterms:modified>
</cp:coreProperties>
</file>